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аренды транспортного средства без экипажа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Хайруллин Ильдар Маратович, паспорт 9214 334455, МВД по Республике Татарстан, 14.04.2015, зарегистрированный(-ая) по адресу: г. Казань, ул. Баумана, д. 15, кв. 22, именуемый(-ая) в дальнейшем «Арендодатель», и Сафин Тимур Рустемович, паспорт 9218 667788, МВД по Республике Татарстан, 03.09.2019, водительское удостоверение 99 21 456789, выдано 15.10.2021, зарегистрированный(-ая) по адресу: г. Казань, пр. Победы, д. 100, кв. 315,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без оказания услуг по управлению и технической эксплуатации автомобиль Kia Rio, VIN Z94C251BBLR123456, 2020 года выпуска, государственный регистрационный знак Е456КМ116, свидетельство о регистрации ТС 99 33 112233 (далее — автомобиль).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Автомобиль принадлежит Арендодателю на праве собственности. Стороны оценивают автомобиль в 1 300 000 (один миллион триста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Срок аренды: с 18 октября 2026 г. по 18 апреля 2027 г. Автомобиль передаётся и возвращается по акту приёма-передачи с указанием пробега, уровня топлива и состояния кузова.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Арендная плата составляет 2 000 (две тысячи) рублей 00 копеек в сутки и вносится авансом за каждый период наличными с выдачей расписки или переводом на счёт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При подписании договора Арендатор вносит обеспечительный платёж 20 000 (двадцать тысяч) рублей 00 копеек. Из него удерживаются неоплаченная арендная плата, штрафы и стоимость ущерба; остаток возвращается Арендатору при возврате автомобиля.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Арендодатель передаёт автомобиль в исправном состоянии вместе с СТС и ключами и обеспечивает действие полиса ОСАГО, в который Арендатор включён как лицо, допущенное к управлению.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Арендатор своими силами управляет автомобилем, поддерживает его в исправном состоянии, производит текущий ремонт, оплачивает топливо, мойку, стоянку и иные расходы, связанные с эксплуатацией (ст. 644, 646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Арендатор не вправе передавать автомобиль в субаренду, третьим лицам или в управление другим водителям без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Арендатор возвращает автомобиль по окончании срока аренды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Ответственность за вред, причинённый третьим лицам автомобилем, несёт Арендатор (ст. 648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возмещает Арендодателю ущерб в случае повреждения, гибели или утраты автомобиля в период аренды, если не докажет, что это произошло по обстоятельствам, за которые он не отвечает.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Административные штрафы за нарушения, совершённые в период аренды, оплачивает Арендатор. Если штраф пришёл Арендодателю как собственнику, Арендатор компенсирует его в течение 5 дней после получения копии постановления.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Любая из сторон вправе досрочно расторгнуть договор, письменно уведомив другую сторону за 7 дней.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Хайруллин Ильдар Маратович</w:t>
              <w:br/>
            </w:r>
            <w:r>
              <w:rPr>
                <w:b w:val="0"/>
                <w:sz w:val="24"/>
              </w:rPr>
              <w:t>Тел.: +7 917 111-22-33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Хайруллин И. М.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Сафин Тимур Рустемович</w:t>
              <w:br/>
            </w:r>
            <w:r>
              <w:rPr>
                <w:b w:val="0"/>
                <w:sz w:val="24"/>
              </w:rPr>
              <w:t>Тел.: +7 917 444-55-66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Сафин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без экипажа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