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дарения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______________________________, зарегистрированный(-ая) по адресу: ______________________________, именуемый(-ая) в дальнейшем «Даритель», и ______________________________, __.__.____ года рождения, паспорт ______________________________, зарегистрированный(-ая) по адресу: ______________________________, именуемый(-ая) в дальнейшем «Одаряемый»,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Даритель безвозмездно передаёт в собственность Одаряемому, а Одаряемый принимает в дар квартиру площадью ______________________________ кв. м по адресу: ______________________________, кадастровый номер ______________________________ (далее — Подарок).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Подарок принадлежит Дарителю на праве собственности на основании: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Даритель гарантирует, что Подарок никому не продан, не подарен, не заложен, в споре, под арестом или запретом не состоит и не обременён правами третьих лиц.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Даритель заверяет, что в браке не состоит либо Подарок не является совместно нажитым имуществом супругов.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Лиц, зарегистрированных в квартире и сохраняющих право пользования, не имеется.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ПЕРЕДАЧА ПОДАРКА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Подарок передаётся Одаряемому путём вручения ключей и документов в день подписания договора; стороны договорились, что настоящий договор имеет силу передаточного акта. Право собственности Одаряемого возникает с момента государственной регистрации в Едином государственном реестре недвижимости.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Расходы, связанные с оформлением и регистрацией перехода права, несёт Одаряемый, если стороны не договорились иначе.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Даритель вправе отменить дарение только в случаях, предусмотренных статьёй 578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Договор составлен в трёх экземплярах: по одному для каждой из сторон и один для органа регистрации прав.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Даритель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Одаряемый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