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дарения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22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Кравцова Елена Михайловна, 18.04.1972 года рождения, паспорт 0317 445566, выдан ГУ МВД России по Краснодарскому краю 20.05.2017, зарегистрированный(-ая) по адресу: 350000, г. Краснодар, ул. Северная, д. 324, кв. 45, именуемый(-ая) в дальнейшем «Даритель», и Кравцов Артём Игоревич, 14.02.1998 года рождения, паспорт 0318 123456, выдан ГУ МВД России по Краснодарскому краю 01.03.2018, зарегистрированный(-ая) по адресу: 350020, г. Краснодар, ул. Красная, д. 10, кв. 3, именуемый(-ая) в дальнейшем «Одаряемый»,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Даритель безвозмездно передаёт в собственность Одаряемому, а Одаряемый принимает в дар квартиру площадью 54,3 кв. м по адресу: г. Краснодар, ул. Северная, д. 324, кв. 45, кадастровый номер 23:43:0000000:5678 (далее — Подарок).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Одаряемый приходится Дарителю: сын.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Подарок принадлежит Дарителю на праве собственности на основании: договор купли-продажи от 15.03.2012, запись в ЕГРН № 23-23-01/123/2012-456.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Стоимость Подарка по оценке сторон составляет 5 500 000 (пять миллионов пятьсот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Даритель гарантирует, что Подарок никому не продан, не подарен, не заложен, в споре, под арестом или запретом не состоит и не обременён правами третьих лиц.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1.6. Даритель заверяет, что в браке не состоит либо Подарок не является совместно нажитым имуществом супругов.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1.7. В квартире зарегистрированы: Кравцова Елена Михайловна; они сохраняют право пользования, если иное не согласовано ими с Одаряемым.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ПЕРЕДАЧА ПОДАРКА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Подарок передаётся Одаряемому путём вручения ключей и документов в день подписания договора; стороны договорились, что настоящий договор имеет силу передаточного акта. Право собственности Одаряемого возникает с момента государственной регистрации в Едином государственном реестре недвижимости.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Расходы, связанные с оформлением и регистрацией перехода права, несёт Одаряемый, если стороны не договорились иначе.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Даритель вправе отменить дарение только в случаях, предусмотренных статьёй 578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Договор составлен в трёх экземплярах: по одному для каждой из сторон и один для органа регистрации прав.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Даритель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Одаряемый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 Артём Игоревич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