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транспортного средства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Новосибирск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Васильев Дмитрий Олегович, 14.02.1980 года рождения, паспорт 50 03 121314, выдан ГУ МВД России по Новосибирской обл., 01.03.2018, зарегистрированный(-ая) по адресу: г. Новосибирск, ул. Кирова, д. 44, кв. 15, именуемый(-ая) в дальнейшем «Продавец», и Николаев Артём Игоревич, 01.12.1993 года рождения, паспорт 50 15 151617, выдан ГУ МВД России по Новосибирской обл., 18.01.2019, зарегистрированный(-ая) по адресу: г. Новосибирск, ул. Гоголя, д. 7, кв. 101, именуемый(-ая) в дальнейшем «Покупатель», заключили настоящий договор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Продавец передаёт в собственность Покупателю, а Покупатель принимает и оплачивает транспортное средство (далее — ТС):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LADA Vesta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идентификационный номер (VIN): XTAGFK330LY123456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тип ТС: легковой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2020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модель, № двигателя: 21129, 4567890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кузов №: XTAGFK330LY123456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белый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А123ВС154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паспорт ТС: 63 РК 123456, выдан АО «АВТОВАЗ», 15.05.2020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свидетельство о регистрации ТС: 99 47 123456, выдано МРЭО ГИБДД ГУ МВД России по Новосибирской обл., 20.05.2020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пробег: 64000 км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ТС принадлежит Продавцу на праве собственности, что подтверждается паспортом транспортного средства и свидетельством о регистрации ТС, указанными в пункте 1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Продавец гарантирует, что до заключения настоящего договора ТС никому не продано, не заложено, в споре и под арестом (запретом) не состоит, в розыске не находится.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Стоимость ТС составляет 1 150 000 (один миллион сто пятьдесят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Покупатель передал, а Продавец получил денежные средства за проданное ТС в полном объёме при подписании настоящего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Покупатель осмотрел ТС, проверил его техническое состояние и комплектность. Претензий к Продавцу по качеству и комплектности ТС Покупатель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Право собственности на ТС переходит к Покупателю с момента подписания настоящего договора. Одновременно Продавец передаёт Покупателю ТС, ключи, паспорт ТС и свидетельство о регистрации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Покупатель обязуется в течение 10 (десяти) дней со дня подписания настоящего договора обратиться в Госавтоинспекцию для внесения изменений в регистрационные данные о владельце ТС.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9. Договор составлен в трёх экземплярах, имеющих одинаковую юридическую силу: по одному для каждой из сторон и один для регистрирующего органа.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ТС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Васильев Дмитрий Олегович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ТС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Николаев Артём Игоревич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