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именуемый(-ая) в дальнейшем «Заказчик», с одной стороны, и ______________________________ (______________________________)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____________________________________________________________,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оплачивает услуги в течение ______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клининговых услуг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