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ПОДРЯДА НА РЕМОНТ КВАРТИРЫ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Казань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23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Шакирова Гульнара Ильдаровна, паспорт 9215 123456, г. Казань, ул. Чистопольская, д. 61, кв. 140, именуемый(-ая) в дальнейшем «Заказчик», и ИП Фахрутдинов Ильнур Рамилевич, ИНН 166000000000, ОГРНИП 321169000000000, г. Казань, ул. Декабристов, д. 10, именуемый(-ая) в дальнейшем «Подрядчик»,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Подрядчик обязуется выполнить в квартире по адресу: г. Казань, ул. Чистопольская, д. 61, кв. 140, общей площадью 62 кв. м (далее — Квартира) следующие работы: черновые и чистовые отделочные работы по дизайн-проекту: выравнивание стен и потолков, укладка ламината и плитки, монтаж электрики и сантехники, установка межкомнатных дверей — по смете (приложение № 1), а Заказчик — принять и оплатить их.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Срок выполнения работ — с 2 ноября 2026 г. по 15 февраля 2027 г. Сроки отдельных этапов указываются в графике работ.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Материалы предоставляет Заказчик по заявкам Подрядчика, направленным не позднее чем за 3 рабочих дня. Подрядчик отвечает за сохранность и правильное использование материалов и отчитывается об их расходе (ст. 713 ГК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ЦЕНА И ОПЛАТА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Стоимость работ по твёрдой смете составляет 720 000 (семьсот двадцать тысяч) рублей 00 копеек. Дополнительные работы выполняются только по письменному согласованию с Заказчиком с изменением сметы (ст. 709, 743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Порядок оплаты: аванс 10 % при подписании, далее — поэтапно в течение 3 дней после подписания акта каждого этапа согласно графику (приложение № 2).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ПРИЁМКА РАБОТ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Скрытые работы (электропроводка, трубы, гидроизоляция, стяжка) принимаются до их закрытия с фотофиксацией. Каждый этап и результат работ в целом принимаются по акту. Выявленные недостатки фиксируются в акте и устраняются Подрядчиком за свой счёт в согласованный срок.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ГАРАНТИЯ И ОТВЕТСТВЕННОСТЬ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Гарантийный срок на выполненные работы — 24 (двадцать четыре) месяца с даты подписания итогового акта. Недостатки, выявленные в гарантийный срок, Подрядчик устраняет безвозмездно.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За нарушение сроков выполнения работ Подрядчик уплачивает неустойку в размере 0,5 % от стоимости работ по этапу за каждый день просрочки. Подрядчик возмещает ущерб, причинённый Квартире, имуществу Заказчика и соседям при выполнении работ.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4.3. Подрядчик соблюдает правила проведения ремонтных работ в многоквартирном доме: шумные работы — только в дни и часы, разрешённые региональным законодательством и правилами дома, вывоз строительного мусора — за счёт Подрядчика, если иное не согласовано.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Заказчик вправе в любое время до сдачи работы отказаться от договора, уплатив Подрядчику часть цены пропорционально выполненным работам (ст. 717 ГК РФ). Смета и график работ являются неотъемлемыми частями договора. Договор составлен в двух экземплярах.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Заказчик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Шакирова Гульнара Ильдаровна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Подрядчик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Фахрутдинов Ильнур Рамилевич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ремонт квартиры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