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ЗАЙМА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именуемое в дальнейшем «Займодавец», и ______________________________, именуемое в дальнейшем «Заёмщик»,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Займодавец передаёт Заёмщику в собственность денежные средства в сумме ____________ (____________________________________) рублей, а Заёмщик обязуется вернуть такую же сумму в срок до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Займодавец перечисляет сумму займа на расчётный счёт Заёмщика в течение ____ (______________) рабочих дней с даты подписания договора. Заём считается предоставленным с даты зачисления денег на счёт Заёмщика.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ПРОЦЕНТЫ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Заём является беспроцентным: проценты за пользование займом, в том числе по пункту 1 статьи 809 ГК РФ, не начисляются.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ВОЗВРАТ ЗАЙМА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Заёмщик вправе вернуть заём досрочно полностью или частично, уведомив Займодавца за 5 рабочих дней.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Заём считается возвращённым в момент зачисления денежных средств на расчётный счёт Займодавца.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ОТВЕТСТВЕННОСТЬ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За просрочку возврата займа Заёмщик уплачивает неустойку в размере ______ % от просроченной суммы за каждый день просрочки. Если Заёмщик нарушил срок возврата очередной части займа, Займодавец вправе потребовать досрочного возврата всей оставшейся суммы (п. 2 ст. 811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Споры разрешаются в арбитражном суде по месту нахождения Займодавца после соблюдения претензионного порядка (срок ответа на претензию — 10 рабочих дней). Договор составлен в двух экземплярах.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Займодавец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Заёмщик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между юридическими лицами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