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ДОПОЛНИТЕЛЬНОЕ СОГЛАШЕНИЕ № 1</w:t>
      </w:r>
    </w:p>
    <w:p>
      <w:pPr>
        <w:spacing w:after="200" w:before="0"/>
        <w:jc w:val="center"/>
      </w:pPr>
      <w:r>
        <w:rPr>
          <w:b/>
          <w:sz w:val="24"/>
        </w:rPr>
        <w:t>к трудовому договору от 02.03.2026 № 12/2026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двор», в лице генерального директора Морозова Игоря Викторовича, действующего на основании Устава, именуемый(-ое) в дальнейшем «Работодатель», с одной стороны, и Белова Анна Сергеевна, именуемый(-ая) в дальнейшем «Работник», с другой стороны, заключили настоящее дополнительное соглашение к трудовому договору от 02.03.2026 № 12/2026 (далее — трудовой договор)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 1 ноября 2026 г. Работнику устанавливается должностной оклад в размере 52 000 (пятьдесят две тысячи) рублей 00 копеек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Остальные условия трудового договора, не затронутые настоящим соглашением, остаются неизменными.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Настоящее соглашение является неотъемлемой частью трудового договора, вступает в силу со дня его подписания сторонами и составлено в двух экземплярах, имеющих одинаковую юридическую силу,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ПОДПИСИ СТОРОН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соглашения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