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МИРОВОЕ СОГЛАШЕНИЕ</w:t>
      </w:r>
    </w:p>
    <w:p>
      <w:pPr>
        <w:spacing w:after="200" w:before="0"/>
        <w:jc w:val="center"/>
      </w:pPr>
      <w:r>
        <w:rPr>
          <w:b/>
          <w:sz w:val="24"/>
        </w:rPr>
        <w:t>по гражданскому делу № ______________________________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______________________________, именуемый(-ая) в дальнейшем «Истец», и ______________________________, именуемый(-ая) в дальнейшем «Ответчик», являющиеся сторонами по гражданскому делу № ______________________________, рассматриваемому ______________________________, по иску ______________________________, в целях урегулирования спора руководствуясь статьями 39, 153.8–153.10 ГПК РФ, заключили настоящее мировое соглашение о нижеследующем.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 Ответчик обязуется уплатить Истцу денежные средства в сумме ____________ (____________________________________) рублей в следующем порядке: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____________________________________________________________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 Денежные средства перечисляются ______________________________. Ответчик вправе исполнить обязательство досрочно.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 Истец отказывается от остальных исковых требований к Ответчику по делу № ______________________________ в полном объёме.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 Судебные расходы, понесённые сторонами в связи с рассмотрением дела, сторонами друг другу не возмещаются и лежат на той стороне, которая их понесла.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 В случае неисполнения Ответчиком условий настоящего соглашения Истец вправе обратиться в суд с ходатайством о выдаче исполнительного листа на взыскание всей невыплаченной суммы (ст. 153.11 ГПК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6. Стороны просят суд утвердить мировое соглашение и прекратить производство по делу. Последствия утверждения мирового соглашения и прекращения производства по делу, предусмотренные статьями 153.10, 220, 221 ГПК РФ, в том числе недопустимость повторного обращения в суд по спору между теми же сторонами, о том же предмете и по тем же основаниям, сторонам разъяснены и понятны.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7. Мировое соглашение составлено в трёх экземплярах: по одному для каждой стороны и один для суда, и вступает в силу после его утверждения судом.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Истец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Ответчик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Мировое соглашение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