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ПАО «Мобильная связь»</w:t>
        <w:br/>
      </w:r>
      <w:r>
        <w:rPr>
          <w:b w:val="0"/>
          <w:sz w:val="24"/>
        </w:rPr>
        <w:t>Адрес: г. Москва, ул. Воронцовская, д. 5, стр. 2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Петрова Галина Ивановна</w:t>
        <w:br/>
      </w:r>
      <w:r>
        <w:rPr>
          <w:b w:val="0"/>
          <w:sz w:val="24"/>
        </w:rPr>
        <w:t>Адрес: г. Ярославль, ул. Свободы, д. 63, кв. 4</w:t>
        <w:br/>
      </w:r>
      <w:r>
        <w:rPr>
          <w:b w:val="0"/>
          <w:sz w:val="24"/>
        </w:rPr>
        <w:t>+7 980 000-11-22, petrova@example.ru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являюсь абонентом ПАО «Мобильная связь» (договор № 31245678, абонентский номер +7 980 000-11-22).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01.08.2026 по 30.09.2026 с лицевого счёта ежедневно списывалось по 19 руб. за услугу «Гороскоп+» и по 9 руб. за «Музыкальный пакет»; эти услуги я не подключала, согласия не давала; отключила 30.09.2026. Согласно пункту 3 статьи 16 Закона РФ «О защите прав потребителей» исполнитель не вправе без согласия потребителя оказывать дополнительные платные услуги, а потребитель вправе отказаться от их оплаты, а если они оплачены — потребовать возврата уплаченной суммы. Списанные средства в размере 1 708 (одна тысяча семьсот восемь) рублей 00 копеек являются для оператора неосновательным обогащением.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статьи 55 Федерального закона «О связи» прошу зарегистрировать настоящую претензию, рассмотреть её в течение 30 дней со дня регистрации и вернуть мне 1 708 (одна тысяча семьсот восемь) рублей 00 копеек путём зачисления на лицевой счёт, а также установить на моём номере запрет на подключение платных контентных услуг. Ответ прошу направить письменно по указанному адресу или по электронной почте.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я обращусь в суд с требованием о взыскании указанной суммы, компенсации морального вреда и штрафа по пункту 6 статьи 13 Закона РФ «О защите прав потребителей», а также в Роскомнадзор и Роспотребнадзор.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договора (при наличии), детализация расходов за спорный период.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Петрова Г. И.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оператору связи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