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АО «Почта России», УФПС г. Москвы</w:t>
        <w:br/>
      </w:r>
      <w:r>
        <w:rPr>
          <w:b w:val="0"/>
          <w:sz w:val="24"/>
        </w:rPr>
        <w:t>131000, г. Москва, Варшавское ш., д. 37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Ильина Ольга Викторовна</w:t>
        <w:br/>
      </w:r>
      <w:r>
        <w:rPr>
          <w:b w:val="0"/>
          <w:sz w:val="24"/>
        </w:rPr>
        <w:t>(отправителя)</w:t>
        <w:br/>
      </w:r>
      <w:r>
        <w:rPr>
          <w:b w:val="0"/>
          <w:sz w:val="24"/>
        </w:rPr>
        <w:t>117418, г. Москва, ул. Новочерёмушкинская, д. 50, кв. 12</w:t>
        <w:br/>
      </w:r>
      <w:r>
        <w:rPr>
          <w:b w:val="0"/>
          <w:sz w:val="24"/>
        </w:rPr>
        <w:t>+7 916 700-80-90, ilina@example.ru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01.09.2026 из ОПС 117418 г. Москвы было отправлено почтовое отправление: посылка с объявленной ценностью и описью вложения, почтовый идентификатор 11742012345678, в г. Иркутск, ОПС 664003, получатель Ильин С. В. Плата за пересылку составила 820 (восемьсот двадцать) рублей 00 копеек, объявленная ценность — 15 000 (пятнадцать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Отправление адресату не доставлено и, по-видимому, утрачено: по данным отслеживания 05.09.2026 отправление прибыло в сортировочный центр г. Иркутска, после чего движение прекратилось; адресату не поступило.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34 и 37 Федерального закона «О почтовой связи» прошу провести розыск (проверку) и возместить мне ущерб за утрату отправления в размере объявленной ценности 15 000 (пятнадцать тысяч) рублей 00 копеек и с возвратом платы за пересылку 820 (восемьсот двадцать)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в письменной форме по указанному адресу (электронной почте) в течение 30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 об отправке; копия описи вложения (при наличии); акт о повреждении (при наличии); документы о стоимости вложения.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Ильина О.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Почте России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