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ИП Гусев Роман Алексеевич</w:t>
        <w:br/>
      </w:r>
      <w:r>
        <w:rPr>
          <w:b w:val="0"/>
          <w:sz w:val="24"/>
        </w:rPr>
        <w:t>Адрес: г. Краснодар, ул. Северная, д. 324, оф. 5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Ершова Татьяна Валерьевна</w:t>
        <w:br/>
      </w:r>
      <w:r>
        <w:rPr>
          <w:b w:val="0"/>
          <w:sz w:val="24"/>
        </w:rPr>
        <w:t>Адрес: г. Краснодар, ул. Кубанская Набережная, д. 37, кв. 102</w:t>
        <w:br/>
      </w:r>
      <w:r>
        <w:rPr>
          <w:b w:val="0"/>
          <w:sz w:val="24"/>
        </w:rPr>
        <w:t>Тел.: +7 918 300-40-50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Вами заключён договор подряда (№ 12/26 от 15.05.2026) на выполнение работ на объекте: квартира по адресу г. Краснодар, ул. Кубанская Набережная, д. 37, кв. 102. Работы: черновая и чистовая отделка ванной комнаты: демонтаж плитки, гидроизоляция, укладка плитки на пол и стены, установка сантехники. Цена работ — 160 000 (сто шестьдесят тысяч) рублей 00 копеек, из них мною оплачено 120 000 (сто двадцать тысяч) рублей 00 копеек. Срок окончания работ — 1 июля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Работы выполнены с недостатками: плитка на стенах уложена с перепадами до 4 мм и неровными швами, 6 плиток звучат пустотой; под ванной после первой же недели протекает соединение слива; работы на 01.07.2026 не закончены — не установлены унитаз и полотенцесушитель.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статьям 723 и 737 ГК РФ, статьям 28 и 29 Закона РФ «О защите прав потребителей» при обнаружении недостатков выполненной работы потребитель вправе потребовать их безвозмездного устранения, соответствующего уменьшения цены, возмещения расходов на устранение недостатков своими силами или третьими лицами, а при существенных недостатках или неустранении их в срок — отказаться от исполнения договора. За нарушение сроков выполнения работы исполнитель уплачивает неустойку в размере 3 % цены работы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требую: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безвозмездно устранить указанные недостатки и завершить работы в течение 14 (четырнадцать) дней со дня получения претензии;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выплатить неустойку за нарушение срока выполнения работ, составляющую на дату претензии 72 000 (семьдесят две тысячи)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согласовать со мной дату совместного осмотра объекта. В случае неудовлетворения требований я обращусь в суд с требованием о взыскании указанных сумм, неустойки, компенсации морального вреда и штрафа в размере 50 % от присуждённой суммы (п. 6 ст. 13 Закона), а расходы на экспертизу отнесу на Вас.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договора, сметы и документов об оплате, фотографии недостатков.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16 июля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Ершова Т.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подрядчику по ремонту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