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ООО «Волга-Опт» (ИНН 1655000000)</w:t>
        <w:br/>
      </w:r>
      <w:r>
        <w:rPr>
          <w:b w:val="0"/>
          <w:sz w:val="24"/>
        </w:rPr>
        <w:t>420021, г. Казань, ул. Тукая, д. 58, офис 3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ИП Смирнова Ольга Викторовна (ИНН 165800000000)</w:t>
        <w:br/>
      </w:r>
      <w:r>
        <w:rPr>
          <w:b w:val="0"/>
          <w:sz w:val="24"/>
        </w:rPr>
        <w:t>420107, г. Казань, ул. Спартаковская, д. 2, пом. 5, тел. +7 917 000-00-00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200" w:before="0"/>
        <w:jc w:val="center"/>
      </w:pPr>
      <w:r>
        <w:rPr>
          <w:b/>
          <w:sz w:val="24"/>
        </w:rPr>
        <w:t>о поставке товара ненадлежащего качества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рамках договора (договор поставки № П-17/2026 от 23.01.2026, УПД № 455 от 20.10.2026) Вами поставлен товар: плитка керамическая «Гранит Серый» 60×60, 120 м² на сумму 156 000 (сто пятьдесят шесть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 приёмке и проверке товара выявлено: при вскрытии упаковки обнаружено 32 м² плитки со сколами и трещинами, а также разнотон в 14 коробках; недостатки зафиксированы в акте о расхождениях от 21.10.2026, фото прилагаются, представитель поставщика уведомлён по e-mail 21.10.2026.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статьям 475 и 518 ГК РФ покупатель, которому поставлены товары ненадлежащего качества, вправе предъявить поставщику требования о соразмерном уменьшении цены, безвозмездном устранении недостатков, возмещении расходов на их устранение, а также о замене товара, если поставщик без промедления не заменит поставленный товар товаром надлежащего качества.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Товар принят на ответственное хранение (ст. 514 ГК РФ). На основании изложенного требую в течение 10 (десять) дней со дня получения претензии: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заменить товар ненадлежащего качества товаром надлежащего качества и вывезти забракованный товар своими силами.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неудовлетворения требований мы обратимся в арбитражный суд с иском о взыскании указанных сумм, неустойки по договору, убытков и судебных расходов.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копии договора, УПД (товарной накладной), акта о расхождениях, фотографии.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23 октября 2026 г.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Индивидуальный предприниматель Смирнова О. В.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поставщику о некачественном товаре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