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Мамедова Л. Р. (ателье «Нить»), ИНН 540000000000</w:t>
        <w:br/>
      </w:r>
      <w:r>
        <w:rPr>
          <w:b w:val="0"/>
          <w:sz w:val="24"/>
        </w:rPr>
        <w:t>г. Новосибирск, ул. Ленина, д. 12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Корнилова Ангелина Сергеевна</w:t>
        <w:br/>
      </w:r>
      <w:r>
        <w:rPr>
          <w:b w:val="0"/>
          <w:sz w:val="24"/>
        </w:rPr>
        <w:t>г. Новосибирск, ул. Кирова, д. 70, кв. 4</w:t>
        <w:br/>
      </w:r>
      <w:r>
        <w:rPr>
          <w:b w:val="0"/>
          <w:sz w:val="24"/>
        </w:rPr>
        <w:t>тел. +7 913 444-55-66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квитанция № 312 от 05.10.2026 я заказал(-а) у вас работу: пошив вечернего платья из ткани заказчика. Цена работы — 12 000 (двенадцать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Работа выполнена с недостатками: платье не соответствует снятым меркам — велико в талии на 6 см, молния вшита с перекосом, на подоле затяжки ткани.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29 Закона РФ «О защите прав потребителей» при обнаружении недостатков выполненной работы потребитель вправе потребовать безвозмездного устранения недостатков, соответствующего уменьшения цены или отказаться от договора и потребовать полного возмещения убытков. Если недостатки работы привели к порче материала (вещи) потребителя, исполнитель обязан возместить его двукратную стоимость (ст. 35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Отказываюсь от исполнения договора и требую в течение 10 дней вернуть мне уплаченные 12 000 (двенадцать тысяч) рублей 00 копеек, а также возместить двукратную стоимость испорченного материала, стоимость которого составляла 9 000 (девять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неустойки, компенсации морального вреда и штрафа 50 % от присуждённой суммы.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Корнилова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ателье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