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33-к</w:t>
      </w:r>
    </w:p>
    <w:p>
      <w:pPr>
        <w:spacing w:after="200" w:before="0"/>
        <w:jc w:val="center"/>
      </w:pPr>
      <w:r>
        <w:rPr>
          <w:b/>
          <w:sz w:val="24"/>
        </w:rPr>
        <w:t>о возложении обязанностей временно отсутствующего работника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Дата: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Белова Анна Сергеевна, бухгалтер.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60.2 и 151 Трудового кодекса Российской Федерации,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Поручить указанному работнику в течение установленной продолжительности рабочего дня наряду с работой, определённой трудовым договором, выполнение дополнительной работы без освобождения от основной работы — исполнение обязанностей временно отсутствующего работника: обязанности главного бухгалтера на время его ежегодного отпуска.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Срок выполнения дополнительной работы: с 2 ноября 2026 г. по 15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Установить доплату в размере 15 000 (пятнадцать тысяч) рублей 00 копеек в месяц пропорционально времени выполнения дополнительной работы.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Работник вправе досрочно отказаться от выполнения дополнительной работы, а работодатель — досрочно отменить поручение, предупредив другую сторону в письменной форме не позднее чем за три рабочих дня.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письменное согласие Беловой А. С. от 21.10.2026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ознакомлен(а), согласен(на): ________________ / Белова А. С.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