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52-к</w:t>
      </w:r>
    </w:p>
    <w:p>
      <w:pPr>
        <w:spacing w:after="200" w:before="0"/>
        <w:jc w:val="center"/>
      </w:pPr>
      <w:r>
        <w:rPr>
          <w:b/>
          <w:sz w:val="24"/>
        </w:rPr>
        <w:t>об отзыве работника из отпуска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части 2 статьи 125 Трудового кодекса Российской Федерации, с согласия работника, в связи с проведением внеплановой налоговой проверки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Отозвать Белову Анну Сергеевну, главного бухгалтера из ежегодного оплачиваемого отпуска, предоставленного приказом № 45-к от 01.10.2026 с 19.10.2026 по 01.11.2026.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Работнику приступить к исполнению трудовых обязанностей с 26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Неиспользованную часть отпуска продолжительностью 7 (семь) календарных дней предоставить работнику в период с 14.12.2026 по 20.12.2026.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Бухгалтерии произвести перерасчёт отпускных за неиспользованные дни отпуска.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отзывом из отпуска согласен(-на), с приказом ознакомлен(-а):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из отпуска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