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месте проживания несовершеннолетних детей и порядке осуществления родительских прав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проживающая по адресу: ______________________________, и ______________________________, паспорт ______________________________, проживающий по адресу: ______________________________, являющиеся родителями несовершеннолетних детей: ____________________________________________________________ (далее — Дети), руководствуясь интересами Детей и статьями 24, 65, 66 СК РФ, заключили настоящее соглашение.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Местом жительства Детей определяется место жительства матери по адресу: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Отец вправе общаться с Детьми и участвовать в их воспитании в следующем порядке: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Родители имеют равные права и несут равные обязанности в отношении Детей (статья 61 СК РФ). Родитель, с которым проживают Дети, не вправе препятствовать общению Детей с другим родителем, если такое общение не причиняет вреда физическому и психическому здоровью Детей и их нравственному развитию (пункт 1 статьи 66 СК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Порядок общения может быть изменён по письменному соглашению родителей с учётом возраста и мнения Детей.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составлено в трёх экземплярах: по одному для каждого из родителей и один для представления в суд.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Мать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Отец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детях при разводе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