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порядке пользования жилым помещением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Нижний Новгород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Мы, участники общей долевой собственности на трёхкомнатная квартира общей площадью 64,2 кв. м, кадастровый номер 52:18:0000000:5555, по адресу: г. Нижний Новгород, ул. Белинского, д. 32, кв. 15 (далее — Квартира): Ильина Татьяна Сергеевна, паспорт 2205 112233, 2/3 доли (далее — Сторона 1) и Ильин Константин Сергеевич, паспорт 2210 445566, 1/3 доли (далее — Сторона 2), руководствуясь статьёй 247 ГК РФ,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В пользование Стороны 1 поступают: жилыми комнатами площадью 17,4 кв. м и 12,1 кв. м с балконом.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В пользование Стороны 2 поступает: жилой комнатой площадью 11,6 кв. 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В общем пользовании сторон остаются: кухня, коридор, ванная комната, туалет и кладовая. Стороны пользуются ими совместно, не создавая друг другу препятствий, и поддерживают их в чистоте.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Расходы на оплату жилищно-коммунальных услуг, взносы на капитальный ремонт и текущий ремонт мест общего пользования стороны несут пропорционально своим долям в праве собственности. Расходы на ремонт комнат, находящихся в пользовании одной стороны, несёт эта сторона.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Сдача комнат в наём и вселение третьих лиц, кроме членов семьи, допускаются только с письменного согласия другой стороны.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Стороны не вправе без согласия друг друга производить переустройство и перепланировку Квартиры.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Настоящее соглашение не изменяет размер долей сторон в праве собственности на Квартиру. При отчуждении доли стороны рекомендуют новому сособственнику присоединиться к соглашению.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8. Соглашение вступает в силу с момента подписания, составлено в двух экземплярах, по одному для каждой стороны.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Сторона 1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Ильина Татьяна Сергеевна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Сторона 2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Ильин Константин Сергеевич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порядке пользования квартирой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