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СОГЛАШЕНИЕ</w:t>
      </w:r>
    </w:p>
    <w:p>
      <w:pPr>
        <w:spacing w:after="200" w:before="0"/>
        <w:jc w:val="center"/>
      </w:pPr>
      <w:r>
        <w:rPr>
          <w:b/>
          <w:sz w:val="24"/>
        </w:rPr>
        <w:t>о расторжении договора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ООО «ТехноСервис» (Исполнитель) в лице генерального директора Миронова Алексея Викторовича, действующего на основании Устава, с одной стороны, и ООО «СтройМаркет» (Заказчик) в лице генерального директора Королёвой Елены Игоревны, действующей на основании Устава, с другой стороны, вместе именуемые «Стороны», заключили настоящее соглашение о нижеследующем.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Стороны на основании пункта 1 статьи 450 ГК РФ пришли к соглашению расторгнуть договор оказания услуг № 12-У от 01.03.2026 (далее — Договор) с 31 октября 2026 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К дате расторжения: услуги оказаны по 31.10.2026 включительно на общую сумму 540 000 руб.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Заказчик оплачивает Исполнителю задолженность по Договору в размере 180 000 (сто восемьдесят тысяч) рублей 00 копеек в срок до 15 ноября 2026 г. После её погашения Стороны не будут иметь друг к другу претензий по Договору.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 Обязательства Сторон по Договору прекращаются с даты расторжения, за исключением обязательств, указанных в настоящем соглашении, и обязательств о конфиденциальности, если они предусмотрены Договором.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 Соглашение вступает в силу с момента подписания, составлено в двух экземплярах, по одному для каждой Стороны, и является неотъемлемой частью Договора.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1</w:t>
            </w:r>
          </w:p>
          <w:p>
            <w:r>
              <w:rPr>
                <w:b w:val="0"/>
                <w:sz w:val="24"/>
              </w:rPr>
              <w:t>Генеральный директор Миронов А. В.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Сторона 2</w:t>
            </w:r>
          </w:p>
          <w:p>
            <w:r>
              <w:rPr>
                <w:b w:val="0"/>
                <w:sz w:val="24"/>
              </w:rPr>
              <w:t>Генеральный директор Королёва Е. И.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