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трудового договора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именуемое в дальнейшем «Работодатель», в лице ______________________________, действующего на основании ______________________________, с одной стороны, и ______________________________, именуемый(-ая) в дальнейшем «Работник», с другой стороны,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Стороны пришли к соглашению расторгнуть трудовой договор ______________________________, заключённый между Работодателем и Работником, занимающим должность «______________________________», на основании пункта 1 части первой статьи 77 Трудового кодекса РФ (соглашение сторон).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Последним рабочим днём и днём прекращения трудового договора является «___» ____________ 20___ г. До этой даты Работник исполняет трудовые обязанности и передаёт дела в установленном порядке.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В день прекращения трудового договора Работодатель выплачивает Работнику заработную плату за отработанное время и денежную компенсацию за все неиспользованные отпуска (ст. 127, 140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В день прекращения трудового договора Работодатель выдаёт Работнику трудовую книжку (при её ведении) или сведения о трудовой деятельности, а также иные документы, связанные с работой, по его письменному заявлению (ст. 62, 84.1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После выполнения условий настоящего соглашения стороны не имеют друг к другу претензий, связанных с трудовыми отношениями. Изменить или аннулировать настоящее соглашение можно только по взаимному согласию сторон.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Соглашение составлено в двух экземплярах, имеющих одинаковую юридическую силу,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______________________________</w:t>
              <w:br/>
            </w:r>
            <w:r>
              <w:rPr>
                <w:b w:val="0"/>
                <w:sz w:val="24"/>
              </w:rPr>
              <w:t>М. П. (при наличии)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Работник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  <w:br/>
            </w:r>
            <w:r>
              <w:rPr>
                <w:b w:val="0"/>
                <w:sz w:val="24"/>
              </w:rPr>
              <w:t>Экземпляр соглашения получил(-а)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трудового договора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