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ТРУДОВОЙ ДОГОВОР</w:t>
      </w:r>
    </w:p>
    <w:p>
      <w:pPr>
        <w:spacing w:after="200" w:before="0"/>
        <w:jc w:val="center"/>
      </w:pPr>
      <w:r>
        <w:rPr>
          <w:b/>
          <w:sz w:val="24"/>
        </w:rPr>
        <w:t>№ 12/2026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Общество с ограниченной ответственностью «Южный двор», ОГРН 1232300004562, ИНН 2345678908, в лице генерального директора Морозова Игоря Викторовича, действующего на основании Устава, именуемое в дальнейшем «Работодатель», с одной стороны, и Каримов Рустам Алишерович, паспорт гражданина Республики Узбекистан FA1234567, выдан 12.03.2021, иностранный гражданин (лицо без гражданства), именуемый(-ая) в дальнейшем «Работник», с другой стороны, заключили настоящий трудовой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принимает Работника на работу на должность (по профессии) «кладовщик» в подразделение «склад», а Работник обязуется лично выполнять трудовую функцию по этой должности и соблюдать правила внутреннего трудового распорядка. Работодатель обязуется обеспечить условия труда, предусмотренные трудовым законодательством, и своевременно и в полном размере выплачивать Работнику заработную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Трудовая функция Работника: приёмка, хранение и отпуск товаров, участие в инвентаризациях.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Место работы: ООО «Южный двор», г. Краснодар, ул. Северная, д. 324.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Работа по настоящему договору является для Работника основной работой.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 И ИСПЫТАНИЕ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Дата начала работы — 22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Настоящий договор заключён на неопределённый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В целях проверки соответствия Работника поручаемой работе ему устанавливается испытание продолжительностью три месяца (статья 70 ТК РФ). В 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 ТРУДА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выполнение трудовой функции Работнику устанавливается должностной оклад в размере 45 000 (сорок пять тысяч) рублей 00 копеек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Работнику устанавливаются следующие доплаты, надбавки и поощрительные выплаты: ежемесячная премия по итогам работы в соответствии с Положением об оплате труда и премировании.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Заработная плата выплачивается не реже чем каждые полмесяца: за первую половину месяца — 25-го числа текущего месяца, за вторую половину месяца — 10-го числа следующего месяца. При совпадении дня выплаты с выходным или нерабочим праздничным днём заработная плата выплачивается накануне этого дня (статья 136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РАБОЧЕЕ ВРЕМЯ И ВРЕМЯ ОТДЫХА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Работнику устанавливается пятидневная рабочая неделя продолжительностью 40 часов с двумя выходными днями — субботой и воскресеньем. Время работы: с 9:00 до 18:00, перерыв для отдыха и питания с 13:00 до 14:00.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Работнику предоставляется ежегодный основной оплачиваемый отпуск продолжительностью 28 календарных дней (статья 115 ТК РФ). Очерёдность предоставления отпусков определяется графиком отпусков.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УСЛОВИЯ ТРУДА И СОЦИАЛЬНОЕ СТРАХОВАНИЕ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Условия труда на рабочем месте: допустимые (2 класс) по результатам специальной оценки условий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Работник подлежит обязательному социальному страхованию (обязательному пенсионному, медицинскому, социальному страхованию на случай временной нетрудоспособности и в связи с материнством, страхованию от несчастных случаев на производстве и профессиональных заболеваний) в соответствии с федеральными законами.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Работник имеет права и исполняет обязанности, предусмотренные статьёй 21 ТК РФ, иными федеральными законами, локальными нормативными актами Работодателя и настоящим договором; обязуется добросовестно исполнять трудовые обязанности, соблюдать правила внутреннего трудового распорядка, трудовую дисциплину и требования охраны труда, бережно относиться к имуществу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Работодатель имеет права и исполняет обязанности, предусмотренные статьёй 22 ТК РФ, иными федеральными законами, локальными нормативными актами и настоящим договором.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УСЛОВИЯ ДЛЯ ИНОСТРАННОГО РАБОТНИКА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Сведения о патенте, на основании которого Работник осуществляет трудовую деятельность (статья 327.2 ТК РФ): патент серия 23 № 2600123456, выдан ГУ МВД России по Краснодарскому краю 15.09.2026.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Помимо общих оснований, договор прекращается по основаниям, предусмотренным статьёй 327.6 ТК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8.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8.1. Условия договора изменяются только по письменному соглашению сторон, за исключением случаев, предусмотренных Трудовым кодексом РФ (статья 72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8.2. Договор вступает в силу со дня его подписания обеими сторонами (статья 61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8.3. Договор составлен в двух экземплярах, имеющих одинаковую юридическую силу, по одному для каждой из сторон (статья 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8.4. До подписания договора Работник ознакомлен под подпись с правилами внутреннего трудового распорядка, иными локальными нормативными актами, непосредственно связанными с его трудовой деятельностью, и коллективным договором (при наличии) (часть 3 статьи 68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Общество с ограниченной ответственностью «Южный двор»</w:t>
              <w:br/>
            </w:r>
            <w:r>
              <w:rPr>
                <w:b w:val="0"/>
                <w:sz w:val="24"/>
              </w:rPr>
              <w:t>ИНН 2345678908</w:t>
              <w:br/>
            </w:r>
            <w:r>
              <w:rPr>
                <w:b w:val="0"/>
                <w:sz w:val="24"/>
              </w:rPr>
              <w:t>ОГРН 1232300004562</w:t>
              <w:br/>
            </w:r>
            <w:r>
              <w:rPr>
                <w:b w:val="0"/>
                <w:sz w:val="24"/>
              </w:rPr>
              <w:t>Адрес: 350000, г. Краснодар, ул. Северная, д. 324, офис 12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Каримов Рустам Алишерович</w:t>
              <w:br/>
            </w:r>
            <w:r>
              <w:rPr>
                <w:b w:val="0"/>
                <w:sz w:val="24"/>
              </w:rPr>
              <w:t>паспорт гражданина Республики Узбекистан FA1234567, выдан 12.03.2021</w:t>
              <w:br/>
            </w:r>
            <w:r>
              <w:rPr>
                <w:b w:val="0"/>
                <w:sz w:val="24"/>
              </w:rPr>
              <w:t>Адрес: г. Краснодар, ул. Ставропольская, д. 40, кв. 3 (место пребывания)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 И. В.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Каримов Р.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трудового договора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Каримов Р.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иностранным гражданином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