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УВЕДОМЛЕНИЕ</w:t>
      </w:r>
    </w:p>
    <w:p>
      <w:pPr>
        <w:spacing w:after="200" w:before="0"/>
        <w:jc w:val="center"/>
      </w:pPr>
      <w:r>
        <w:rPr>
          <w:b/>
          <w:sz w:val="24"/>
        </w:rPr>
        <w:t>о выборе формы получения общего образования в форме семейного образования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5 статьи 63 Федерального закона «Об образовании в Российской Федерации» уведомляю, что мною как родителем (законным представителем) несовершеннолетнего ______________________________ выбрана форма получения общего образования в форме семейного образования с ______________________________ (______________________________).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Ответственность за организацию обучения ребёнка в форме семейного образования беру на себя.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свидетельства о рождении ребёнка; копия документа, удостоверяющего личность родителя.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выборе семейного образования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