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первой статьи 262 Трудового кодекса Российской Федерации прошу предоставить мне дополнительные оплачиваемые выходные дни для ухода за ребёнком-инвалидом ______________________________, __.__.____ года рождения, в ______________________________: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Приложения: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дополнительные выходные по уходу за ребёнком-инвалидом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