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Генеральному директору</w:t>
        <w:br/>
      </w:r>
      <w:r>
        <w:rPr>
          <w:b w:val="0"/>
          <w:sz w:val="24"/>
        </w:rPr>
        <w:t>ООО «Альфа-Сервис»</w:t>
        <w:br/>
      </w:r>
      <w:r>
        <w:rPr>
          <w:b w:val="0"/>
          <w:sz w:val="24"/>
        </w:rPr>
        <w:t>Громову В. А.</w:t>
        <w:br/>
      </w:r>
      <w:r>
        <w:rPr>
          <w:b w:val="0"/>
          <w:sz w:val="24"/>
        </w:rPr>
        <w:t>от менеджера</w:t>
        <w:br/>
      </w:r>
      <w:r>
        <w:rPr>
          <w:b w:val="0"/>
          <w:sz w:val="24"/>
        </w:rPr>
        <w:t>Соколова Дениса Андреевича</w:t>
      </w:r>
    </w:p>
    <w:p>
      <w:pPr>
        <w:spacing w:after="40" w:before="0"/>
        <w:jc w:val="center"/>
      </w:pPr>
      <w:r>
        <w:rPr>
          <w:b/>
          <w:sz w:val="28"/>
        </w:rPr>
        <w:t>ЗАЯВЛЕНИЕ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Прошу предоставить мне неиспользованный ежегодный оплачиваемый отпуск с 9 ноября 2026 г. продолжительностью 21 (двадцать один) календарный день с последующим увольнением по собственному желанию (п. 3 ч. 1 ст. 77 ТК РФ) в соответствии с частью 2 статьи 127 ТК РФ.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Днём увольнения прошу считать последний день отпуска. Расчёт, трудовую книжку (сведения о трудовой деятельности) и иные документы, связанные с работой, прошу выдать мне в последний рабочий день перед началом отпуска.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23 октября 2026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Соколов Д. А.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отпуск с последующим увольнением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