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Смирнову А. В.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Беловой Анны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перевести меня на дистанционную (удалённую) работу временно с 2 ноября 2026 г. по 29 января 2027 г. в связи с необходимостью ухода за ребёнком, с сохранением трудовой функции и условий оплаты труда.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Взаимодействие с работодателем готов(а) осуществлять с использованием следующих средств связи: корпоративная почта, мессенджер и телефон +7 900 000-00-00.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оформить перевод дополнительным соглашением к трудовому договору (статья 312.2 Трудового кодекса Российской Федерации).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на удалённую работу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