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должника: ______________________________,</w:t>
        <w:br/>
      </w:r>
      <w:r>
        <w:rPr>
          <w:b w:val="0"/>
          <w:sz w:val="24"/>
        </w:rPr>
        <w:t>дата рождения: «___» ____________ 20___ г.,</w:t>
        <w:br/>
      </w:r>
      <w:r>
        <w:rPr>
          <w:b w:val="0"/>
          <w:sz w:val="24"/>
        </w:rPr>
        <w:t>______________________________,</w:t>
        <w:br/>
      </w:r>
      <w:r>
        <w:rPr>
          <w:b w:val="0"/>
          <w:sz w:val="24"/>
        </w:rPr>
        <w:t>______________________________,</w:t>
        <w:br/>
      </w:r>
      <w:r>
        <w:rPr>
          <w:b w:val="0"/>
          <w:sz w:val="24"/>
        </w:rPr>
        <w:t>место жительства: ______________________________,</w:t>
        <w:br/>
      </w:r>
      <w:r>
        <w:rPr>
          <w:b w:val="0"/>
          <w:sz w:val="24"/>
        </w:rPr>
        <w:t>телефон: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сохранении заработной платы и иных доходов ежемесячно в размере прожиточного минимума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отношении меня возбуждено исполнительное производство ______________________________; взыскатель — ______________________________. Исполнительный документ не связан со взысканием алиментов, возмещением вреда, причинённого здоровью, вреда в связи со смертью кормильца или ущерба, причинённого преступлением.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Мой доход — заработная плата, выплачиваемая(-ый) ______________________________, — поступает на счёт № ______________________________ в ______________________________ (БИК ______________________________). Я проживаю в субъекте Российской Федерации: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части 4 статьи 4 и статьи 69 Федерального закона от 02.10.2007 № 229-ФЗ «Об исполнительном производстве» прошу судебного пристава-исполнителя сохранять мне заработную плату и иные доходы ежемесячно в размере прожиточного минимума трудоспособного населения в целом по Российской Федерации, а если величина прожиточного минимума трудоспособного населения в субъекте Российской Федерации по месту моего жительства превышает его, — в размере регионального прожиточного минимума, при обращении взыскания на денежные средства, поступающие на указанный счёт.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паспорта; документ о реквизитах счёта.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сохранении прожиточного минимума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