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«СК „Надёжная защита“»</w:t>
        <w:br/>
      </w:r>
      <w:r>
        <w:rPr>
          <w:b w:val="0"/>
          <w:sz w:val="24"/>
        </w:rPr>
        <w:t>Адрес: г. Москва, ул. Валовая, д. 26</w:t>
        <w:br/>
      </w:r>
      <w:r>
        <w:rPr>
          <w:b w:val="0"/>
          <w:sz w:val="24"/>
        </w:rPr>
        <w:t>АО «Банк Пример»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Мельников Андрей Викторович</w:t>
        <w:br/>
      </w:r>
      <w:r>
        <w:rPr>
          <w:b w:val="0"/>
          <w:sz w:val="24"/>
        </w:rPr>
        <w:t>паспорт 45 10 123456</w:t>
        <w:br/>
      </w:r>
      <w:r>
        <w:rPr>
          <w:b w:val="0"/>
          <w:sz w:val="24"/>
        </w:rPr>
        <w:t>Адрес: г. Москва, ул. Народного Ополчения, д. 33, кв. 210</w:t>
        <w:br/>
      </w:r>
      <w:r>
        <w:rPr>
          <w:b w:val="0"/>
          <w:sz w:val="24"/>
        </w:rPr>
        <w:t>Тел.: +7 926 700-80-90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отказе от договора добровольного страхования и возврате страховой премии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Мною заключён договор страхования: полис страхования жизни и здоровья заёмщика № СЖ-0012345 от 10.10.2026 — в связи с заключением договора потребительского кредита (кредитный договор № 625/0000-0123456 от 10.10.2026). Уплачено 86 400 (восемьдесят шесть тысяч четыреста)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части 2.5 статьи 7 Федерального закона от 21.12.2013 № 353-ФЗ «О потребительском кредите (займе)» в течение тридцати календарных дней со дня заключения договора отказываюсь от договора страхования. События с признаками страхового случая не наступали. Прошу вернуть уплаченные денежные средства в полном объёме в срок, не превышающий семи рабочих дней со дня получения настоящего заявления.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прошу перечислить: счёт № 40817810000000000000 в АО «Банк Пример», БИК 044525000, к/с 30101810000000000000.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паспорта, копия полиса, документ об оплате.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20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Мельников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страховки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