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Прокурору Ленинского района г. Екатеринбурга</w:t>
        <w:br/>
      </w:r>
      <w:r>
        <w:rPr>
          <w:b w:val="0"/>
          <w:sz w:val="24"/>
        </w:rPr>
        <w:t>620014, г. Екатеринбург, ул. Московская, д. 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Сорокин Илья Валерьевич</w:t>
        <w:br/>
      </w:r>
      <w:r>
        <w:rPr>
          <w:b w:val="0"/>
          <w:sz w:val="24"/>
        </w:rPr>
        <w:t>Адрес: 620026, г. Екатеринбург, ул. Розы Люксембург, д. 50, кв. 9</w:t>
        <w:br/>
      </w:r>
      <w:r>
        <w:rPr>
          <w:b w:val="0"/>
          <w:sz w:val="24"/>
        </w:rPr>
        <w:t>Тел.: +7 903 555-66-77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провести проверку исполнения законодательства. Жалоба касается: администрацию Ленинского района г. Екатеринбурга.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20.08.2026 я направил в администрацию района письменное обращение о ремонте пешеходного тротуара у дома № 50 по ул. Розы Люксембург (вх. № 1234 от 21.08.2026). Ответ в установленный законом 30-дневный срок мне не дан, на телефонные звонки сотрудники отвечают, что обращение «находится в работе».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Считаю, что нарушены: ст. 10 и 12 Федерального закона № 59-ФЗ — срок рассмотрения обращения.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10, 21–27 Федерального закона «О прокуратуре Российской Федерации»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проверку изложенных фактов;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при выявлении нарушений принять меры прокурорского реагирования для их устранения и привлечения виновных должностных лиц к ответственности;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сообщить мне о результатах рассмотрения жалобы в установленный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обращения в администрацию с отметкой о регистрации.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Сорокин И.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прокуратуру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